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ind w:left="5041" w:hanging="5041"/>
        <w:jc w:val="right"/>
        <w:rPr>
          <w:bCs/>
        </w:rPr>
      </w:pPr>
      <w:r>
        <w:rPr>
          <w:bCs/>
        </w:rPr>
        <w:t>Riigieelarvelise toetuse lepingu juurde</w:t>
      </w:r>
    </w:p>
    <w:p>
      <w:pPr>
        <w:pStyle w:val="Normal"/>
        <w:ind w:left="5040" w:hanging="5040"/>
        <w:rPr>
          <w:bCs/>
        </w:rPr>
      </w:pPr>
      <w:r>
        <w:rPr>
          <w:bCs/>
        </w:rPr>
      </w:r>
    </w:p>
    <w:p>
      <w:pPr>
        <w:pStyle w:val="Normal"/>
        <w:ind w:left="5040" w:hanging="5040"/>
        <w:rPr>
          <w:bCs/>
        </w:rPr>
      </w:pPr>
      <w:r>
        <w:rPr>
          <w:bCs/>
        </w:rPr>
        <w:t>TOETUSE KASUTAMISE TEGEVUS- JA FINANTSARUANDE VORM</w:t>
      </w:r>
    </w:p>
    <w:p>
      <w:pPr>
        <w:pStyle w:val="Normal"/>
        <w:rPr>
          <w:b/>
          <w:b/>
          <w:bCs/>
        </w:rPr>
      </w:pPr>
      <w:r>
        <w:rPr>
          <w:b/>
          <w:bCs/>
        </w:rPr>
      </w:r>
    </w:p>
    <w:p>
      <w:pPr>
        <w:pStyle w:val="Normal"/>
        <w:rPr>
          <w:b/>
          <w:b/>
          <w:bCs/>
        </w:rPr>
      </w:pPr>
      <w:r>
        <w:rPr>
          <w:b/>
          <w:bCs/>
        </w:rPr>
      </w:r>
    </w:p>
    <w:p>
      <w:pPr>
        <w:pStyle w:val="Normal"/>
        <w:spacing w:lineRule="auto" w:line="360"/>
        <w:rPr/>
      </w:pPr>
      <w:r>
        <w:rPr/>
        <w:t xml:space="preserve">Lepingu nr : </w:t>
      </w:r>
    </w:p>
    <w:p>
      <w:pPr>
        <w:pStyle w:val="Normal"/>
        <w:spacing w:lineRule="auto" w:line="360"/>
        <w:rPr/>
      </w:pPr>
      <w:r>
        <w:rPr/>
        <w:t xml:space="preserve">Aruande esitaja: </w:t>
      </w:r>
      <w:r>
        <w:rPr/>
        <w:t>Tõnu Peit</w:t>
      </w:r>
    </w:p>
    <w:p>
      <w:pPr>
        <w:pStyle w:val="TextBody"/>
        <w:spacing w:lineRule="auto" w:line="360"/>
        <w:rPr/>
      </w:pPr>
      <w:r>
        <w:rPr/>
        <w:t>Projekti läbiviimise aeg:</w:t>
      </w:r>
      <w:r>
        <w:rPr/>
        <w:t>01.03.2023 - 31.12.2023</w:t>
      </w:r>
    </w:p>
    <w:p>
      <w:pPr>
        <w:pStyle w:val="TextBody"/>
        <w:spacing w:lineRule="auto" w:line="360"/>
        <w:rPr/>
      </w:pPr>
      <w:r>
        <w:rPr/>
        <w:t>Tegevuste lepingujärgne maksumus:</w:t>
      </w:r>
      <w:r>
        <w:rPr/>
        <w:t xml:space="preserve"> 7000€</w:t>
      </w:r>
    </w:p>
    <w:p>
      <w:pPr>
        <w:pStyle w:val="Normal"/>
        <w:spacing w:lineRule="auto" w:line="360"/>
        <w:rPr/>
      </w:pPr>
      <w:r>
        <w:rPr/>
        <w:t>Aruande koostamise kuupäev:</w:t>
      </w:r>
      <w:r>
        <w:rPr/>
        <w:t xml:space="preserve"> 06.12.2023</w:t>
      </w:r>
    </w:p>
    <w:p>
      <w:pPr>
        <w:pStyle w:val="Header"/>
        <w:tabs>
          <w:tab w:val="clear" w:pos="4320"/>
          <w:tab w:val="clear" w:pos="8640"/>
        </w:tabs>
        <w:rPr>
          <w:sz w:val="24"/>
          <w:szCs w:val="24"/>
          <w:lang w:val="et-EE"/>
        </w:rPr>
      </w:pPr>
      <w:r>
        <w:rPr>
          <w:sz w:val="24"/>
          <w:szCs w:val="24"/>
          <w:lang w:val="et-EE"/>
        </w:rPr>
      </w:r>
    </w:p>
    <w:p>
      <w:pPr>
        <w:pStyle w:val="Header"/>
        <w:tabs>
          <w:tab w:val="clear" w:pos="4320"/>
          <w:tab w:val="clear" w:pos="8640"/>
        </w:tabs>
        <w:rPr>
          <w:sz w:val="24"/>
          <w:szCs w:val="24"/>
          <w:lang w:val="et-EE"/>
        </w:rPr>
      </w:pPr>
      <w:r>
        <w:rPr>
          <w:sz w:val="24"/>
          <w:szCs w:val="24"/>
          <w:lang w:val="et-EE"/>
        </w:rPr>
      </w:r>
    </w:p>
    <w:p>
      <w:pPr>
        <w:pStyle w:val="Normal"/>
        <w:ind w:firstLine="720"/>
        <w:rPr>
          <w:lang w:eastAsia="en-US"/>
        </w:rPr>
      </w:pPr>
      <w:r>
        <w:rPr>
          <w:lang w:eastAsia="en-US"/>
        </w:rPr>
      </w:r>
    </w:p>
    <w:tbl>
      <w:tblPr>
        <w:tblW w:w="9775" w:type="dxa"/>
        <w:jc w:val="left"/>
        <w:tblInd w:w="-34" w:type="dxa"/>
        <w:tblLayout w:type="fixed"/>
        <w:tblCellMar>
          <w:top w:w="0" w:type="dxa"/>
          <w:left w:w="108" w:type="dxa"/>
          <w:bottom w:w="0" w:type="dxa"/>
          <w:right w:w="108" w:type="dxa"/>
        </w:tblCellMar>
        <w:tblLook w:firstRow="1" w:noVBand="1" w:lastRow="0" w:firstColumn="1" w:lastColumn="0" w:noHBand="0" w:val="04a0"/>
      </w:tblPr>
      <w:tblGrid>
        <w:gridCol w:w="9775"/>
      </w:tblGrid>
      <w:tr>
        <w:trPr>
          <w:trHeight w:val="661" w:hRule="atLeast"/>
        </w:trPr>
        <w:tc>
          <w:tcPr>
            <w:tcW w:w="9775" w:type="dxa"/>
            <w:tcBorders>
              <w:top w:val="single" w:sz="4" w:space="0" w:color="000000"/>
              <w:left w:val="single" w:sz="4" w:space="0" w:color="000000"/>
              <w:bottom w:val="single" w:sz="4" w:space="0" w:color="000000"/>
              <w:right w:val="single" w:sz="4" w:space="0" w:color="000000"/>
            </w:tcBorders>
            <w:shd w:color="auto" w:fill="F2F2F2" w:val="clear"/>
          </w:tcPr>
          <w:p>
            <w:pPr>
              <w:pStyle w:val="Normal"/>
              <w:widowControl w:val="false"/>
              <w:jc w:val="both"/>
              <w:rPr>
                <w:b/>
                <w:b/>
                <w:bCs/>
                <w:shd w:fill="F2F2F2" w:val="clear"/>
                <w:lang w:eastAsia="en-US"/>
              </w:rPr>
            </w:pPr>
            <w:r>
              <w:rPr>
                <w:b/>
                <w:bCs/>
                <w:shd w:fill="F2F2F2" w:val="clear"/>
                <w:lang w:eastAsia="en-US"/>
              </w:rPr>
              <w:t xml:space="preserve">Projekti eesmärgi saavutamine, tulemuste kokkuvõte </w:t>
            </w:r>
          </w:p>
          <w:p>
            <w:pPr>
              <w:pStyle w:val="Normal"/>
              <w:widowControl w:val="false"/>
              <w:jc w:val="both"/>
              <w:rPr>
                <w:b/>
                <w:b/>
                <w:bCs/>
                <w:iCs/>
                <w:lang w:eastAsia="en-US"/>
              </w:rPr>
            </w:pPr>
            <w:r>
              <w:rPr>
                <w:bCs/>
                <w:iCs/>
                <w:shd w:fill="F2F2F2" w:val="clear"/>
              </w:rPr>
              <w:t xml:space="preserve">Kuidas projekt oma eesmärgi(d) täitis? Kas ja mil määral saavutasite taotluses püstitatud eesmärgid? Millised tulemused saavutati? </w:t>
            </w:r>
            <w:r>
              <w:rPr>
                <w:iCs/>
                <w:shd w:fill="F2F2F2" w:val="clear"/>
              </w:rPr>
              <w:t>Kuidas tehtud investeering / soetus muutis ühingu võimekust,  tegevuskeskkonda, edendas kohalikku elu</w:t>
            </w:r>
            <w:r>
              <w:rPr>
                <w:iCs/>
              </w:rPr>
              <w:t>?</w:t>
            </w:r>
          </w:p>
        </w:tc>
      </w:tr>
      <w:tr>
        <w:trPr>
          <w:trHeight w:val="2197" w:hRule="atLeast"/>
        </w:trPr>
        <w:tc>
          <w:tcPr>
            <w:tcW w:w="977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both"/>
              <w:rPr>
                <w:bCs/>
                <w:lang w:eastAsia="en-US"/>
              </w:rPr>
            </w:pPr>
            <w:r>
              <w:rPr>
                <w:bCs/>
                <w:lang w:eastAsia="en-US"/>
              </w:rPr>
              <w:t xml:space="preserve">Projekt täitis oma eesmärgid. </w:t>
            </w:r>
          </w:p>
          <w:p>
            <w:pPr>
              <w:pStyle w:val="Normal"/>
              <w:widowControl w:val="false"/>
              <w:spacing w:before="60" w:after="60"/>
              <w:jc w:val="both"/>
              <w:rPr>
                <w:bCs/>
                <w:lang w:eastAsia="en-US"/>
              </w:rPr>
            </w:pPr>
            <w:r>
              <w:rPr>
                <w:bCs/>
                <w:lang w:eastAsia="en-US"/>
              </w:rPr>
              <w:t>"Kakumäe" logo ja logoga esemed tekitasid suurt huvi. Inimesed tulid neid ostma kohe kui need kätte saime. Inimesed kannavad meeleldi logoga särke ja käivad poes Kakumäe logoga kottidega. Kodukoha identiteet on kohalikele oluline.</w:t>
            </w:r>
            <w:r>
              <w:rPr>
                <w:bCs/>
                <w:lang w:eastAsia="en-US"/>
              </w:rPr>
              <w:t xml:space="preserve"> Osa logoga tooteid läks tublidele kogukondlastele kingituseks.</w:t>
            </w:r>
          </w:p>
          <w:p>
            <w:pPr>
              <w:pStyle w:val="Normal"/>
              <w:widowControl w:val="false"/>
              <w:spacing w:before="60" w:after="60"/>
              <w:jc w:val="both"/>
              <w:rPr>
                <w:bCs/>
                <w:lang w:eastAsia="en-US"/>
              </w:rPr>
            </w:pPr>
            <w:r>
              <w:rPr>
                <w:bCs/>
                <w:lang w:eastAsia="en-US"/>
              </w:rPr>
              <w:t>Lisaks soetasime A3</w:t>
            </w:r>
            <w:r>
              <w:rPr>
                <w:bCs/>
                <w:lang w:eastAsia="en-US"/>
              </w:rPr>
              <w:t>/A4</w:t>
            </w:r>
            <w:r>
              <w:rPr>
                <w:bCs/>
                <w:lang w:eastAsia="en-US"/>
              </w:rPr>
              <w:t xml:space="preserve"> võimekusega </w:t>
            </w:r>
            <w:r>
              <w:rPr>
                <w:bCs/>
                <w:lang w:eastAsia="en-US"/>
              </w:rPr>
              <w:t xml:space="preserve">korraliku </w:t>
            </w:r>
            <w:r>
              <w:rPr>
                <w:bCs/>
                <w:lang w:eastAsia="en-US"/>
              </w:rPr>
              <w:t>printeri, millega oleme printinud oma ürituste plakateid, lisaks ka muud kogukonnale olulist infot.</w:t>
            </w:r>
            <w:r>
              <w:rPr>
                <w:bCs/>
                <w:lang w:eastAsia="en-US"/>
              </w:rPr>
              <w:t xml:space="preserve"> </w:t>
            </w:r>
          </w:p>
          <w:p>
            <w:pPr>
              <w:pStyle w:val="Normal"/>
              <w:widowControl w:val="false"/>
              <w:spacing w:before="60" w:after="60"/>
              <w:jc w:val="both"/>
              <w:rPr>
                <w:bCs/>
                <w:lang w:eastAsia="en-US"/>
              </w:rPr>
            </w:pPr>
            <w:r>
              <w:rPr>
                <w:bCs/>
                <w:lang w:eastAsia="en-US"/>
              </w:rPr>
              <w:t>Ka soetatud kohvimasinat kasutame oma üritustel</w:t>
            </w:r>
            <w:r>
              <w:rPr>
                <w:bCs/>
                <w:lang w:eastAsia="en-US"/>
              </w:rPr>
              <w:t>, pakume tasuta kohvi</w:t>
            </w:r>
            <w:r>
              <w:rPr>
                <w:bCs/>
                <w:lang w:eastAsia="en-US"/>
              </w:rPr>
              <w:t>.</w:t>
            </w:r>
          </w:p>
        </w:tc>
      </w:tr>
      <w:tr>
        <w:trPr>
          <w:trHeight w:val="559" w:hRule="atLeast"/>
        </w:trPr>
        <w:tc>
          <w:tcPr>
            <w:tcW w:w="9775" w:type="dxa"/>
            <w:tcBorders>
              <w:top w:val="single" w:sz="4" w:space="0" w:color="000000"/>
              <w:left w:val="single" w:sz="4" w:space="0" w:color="000000"/>
              <w:bottom w:val="single" w:sz="4" w:space="0" w:color="000000"/>
              <w:right w:val="single" w:sz="4" w:space="0" w:color="000000"/>
            </w:tcBorders>
            <w:shd w:color="auto" w:fill="F2F2F2" w:val="clear"/>
            <w:tcMar>
              <w:left w:w="57" w:type="dxa"/>
              <w:right w:w="57" w:type="dxa"/>
            </w:tcMar>
          </w:tcPr>
          <w:p>
            <w:pPr>
              <w:pStyle w:val="Normal"/>
              <w:widowControl w:val="false"/>
              <w:jc w:val="both"/>
              <w:rPr>
                <w:b/>
                <w:b/>
                <w:color w:val="000000"/>
                <w:shd w:fill="F2F2F2" w:val="clear"/>
                <w:lang w:eastAsia="en-US"/>
              </w:rPr>
            </w:pPr>
            <w:r>
              <w:rPr>
                <w:b/>
                <w:color w:val="000000"/>
                <w:shd w:fill="F2F2F2" w:val="clear"/>
                <w:lang w:eastAsia="en-US"/>
              </w:rPr>
              <w:t>Väljundid</w:t>
            </w:r>
          </w:p>
          <w:p>
            <w:pPr>
              <w:pStyle w:val="Normal"/>
              <w:widowControl w:val="false"/>
              <w:jc w:val="both"/>
              <w:rPr>
                <w:bCs/>
                <w:iCs/>
                <w:color w:val="000000"/>
                <w:lang w:eastAsia="en-US"/>
              </w:rPr>
            </w:pPr>
            <w:r>
              <w:rPr>
                <w:iCs/>
                <w:color w:val="000000"/>
                <w:shd w:fill="F2F2F2" w:val="clear"/>
                <w:lang w:eastAsia="en-US"/>
              </w:rPr>
              <w:t>Loetlege läbiviidud tegevused/üritused. Loetlege korrastatud objektid, remonditud ja rekonstrueeritud ruumid, soetatud varad. Kirjeldage nende kasutamist. Kuidas on tagatud investeeringute avalik kasutus, kättesaadavus  ja töökorras hoidmine?</w:t>
            </w:r>
            <w:r>
              <w:rPr>
                <w:iCs/>
                <w:color w:val="000000"/>
                <w:lang w:eastAsia="en-US"/>
              </w:rPr>
              <w:t xml:space="preserve"> Nimetage vastutaja ja säilitamise asukoht.</w:t>
            </w:r>
          </w:p>
          <w:p>
            <w:pPr>
              <w:pStyle w:val="Normal"/>
              <w:widowControl w:val="false"/>
              <w:jc w:val="both"/>
              <w:rPr>
                <w:lang w:eastAsia="en-US"/>
              </w:rPr>
            </w:pPr>
            <w:r>
              <w:rPr>
                <w:lang w:eastAsia="en-US"/>
              </w:rPr>
            </w:r>
          </w:p>
        </w:tc>
      </w:tr>
      <w:tr>
        <w:trPr>
          <w:trHeight w:val="2232" w:hRule="atLeast"/>
        </w:trPr>
        <w:tc>
          <w:tcPr>
            <w:tcW w:w="9775" w:type="dxa"/>
            <w:tcBorders>
              <w:top w:val="single" w:sz="4" w:space="0" w:color="000000"/>
              <w:left w:val="single" w:sz="4" w:space="0" w:color="000000"/>
              <w:bottom w:val="single" w:sz="4" w:space="0" w:color="000000"/>
              <w:right w:val="single" w:sz="4" w:space="0" w:color="000000"/>
            </w:tcBorders>
            <w:tcMar>
              <w:left w:w="57" w:type="dxa"/>
              <w:right w:w="57" w:type="dxa"/>
            </w:tcMar>
          </w:tcPr>
          <w:p>
            <w:pPr>
              <w:pStyle w:val="Normal"/>
              <w:widowControl w:val="false"/>
              <w:spacing w:before="60" w:after="60"/>
              <w:rPr>
                <w:color w:val="000000"/>
                <w:lang w:eastAsia="en-US"/>
              </w:rPr>
            </w:pPr>
            <w:r>
              <w:rPr>
                <w:color w:val="000000"/>
                <w:lang w:eastAsia="en-US"/>
              </w:rPr>
              <w:t xml:space="preserve"> </w:t>
            </w:r>
            <w:r>
              <w:rPr>
                <w:color w:val="000000"/>
                <w:lang w:eastAsia="en-US"/>
              </w:rPr>
              <w:t xml:space="preserve">1. </w:t>
            </w:r>
            <w:r>
              <w:rPr>
                <w:b w:val="false"/>
                <w:bCs w:val="false"/>
                <w:color w:val="000000"/>
                <w:sz w:val="24"/>
                <w:szCs w:val="24"/>
                <w:lang w:eastAsia="en-US"/>
              </w:rPr>
              <w:t>Märts-aprill - hinnapakkumiste võtmine, printeri ja kohvimasina soetamine. Logo tellimine, logoga trükitavate toodete väljavalimine.</w:t>
            </w:r>
            <w:r>
              <w:rPr>
                <w:b w:val="false"/>
                <w:bCs w:val="false"/>
                <w:color w:val="000000"/>
                <w:sz w:val="24"/>
                <w:szCs w:val="24"/>
                <w:lang w:eastAsia="en-US"/>
              </w:rPr>
              <w:t xml:space="preserve"> </w:t>
            </w:r>
          </w:p>
          <w:p>
            <w:pPr>
              <w:pStyle w:val="Normal"/>
              <w:widowControl w:val="false"/>
              <w:spacing w:before="60" w:after="60"/>
              <w:rPr>
                <w:color w:val="000000"/>
                <w:lang w:eastAsia="en-US"/>
              </w:rPr>
            </w:pPr>
            <w:r>
              <w:rPr>
                <w:b w:val="false"/>
                <w:bCs w:val="false"/>
                <w:color w:val="000000"/>
                <w:sz w:val="24"/>
                <w:szCs w:val="24"/>
                <w:lang w:eastAsia="en-US"/>
              </w:rPr>
              <w:t>2. Mai - Kodukohvikute päeva organiseerimine ja läbiviimine.</w:t>
            </w:r>
            <w:r>
              <w:rPr>
                <w:b w:val="false"/>
                <w:bCs w:val="false"/>
                <w:color w:val="000000"/>
                <w:sz w:val="24"/>
                <w:szCs w:val="24"/>
                <w:lang w:eastAsia="en-US"/>
              </w:rPr>
              <w:t xml:space="preserve"> Käesolevat projekti puudutab kodukohvikute päev nii palju, et plakatid ja flaierid sai prinditud uuel printeril.</w:t>
            </w:r>
            <w:r>
              <w:rPr>
                <w:b w:val="false"/>
                <w:bCs w:val="false"/>
                <w:color w:val="000000"/>
                <w:sz w:val="24"/>
                <w:szCs w:val="24"/>
                <w:lang w:eastAsia="en-US"/>
              </w:rPr>
              <w:t xml:space="preserve"> </w:t>
            </w:r>
            <w:r>
              <w:rPr>
                <w:b w:val="false"/>
                <w:bCs w:val="false"/>
                <w:color w:val="000000"/>
                <w:sz w:val="24"/>
                <w:szCs w:val="24"/>
                <w:lang w:eastAsia="en-US"/>
              </w:rPr>
              <w:t xml:space="preserve">Plakati kujundamise kulust loobusime, kasutasime eelmise aasta plakatit, muutes ära kuupäeva. </w:t>
            </w:r>
            <w:r>
              <w:rPr>
                <w:b w:val="false"/>
                <w:bCs w:val="false"/>
                <w:color w:val="000000"/>
                <w:sz w:val="24"/>
                <w:szCs w:val="24"/>
                <w:lang w:eastAsia="en-US"/>
              </w:rPr>
              <w:t>Kodukohvikute päev kulges plaanipäraselt ja rohke rahvaga.</w:t>
            </w:r>
          </w:p>
          <w:p>
            <w:pPr>
              <w:pStyle w:val="Normal"/>
              <w:widowControl w:val="false"/>
              <w:spacing w:before="60" w:after="60"/>
              <w:rPr>
                <w:color w:val="000000"/>
                <w:lang w:eastAsia="en-US"/>
              </w:rPr>
            </w:pPr>
            <w:r>
              <w:rPr>
                <w:b w:val="false"/>
                <w:bCs w:val="false"/>
                <w:color w:val="000000"/>
                <w:sz w:val="24"/>
                <w:szCs w:val="24"/>
                <w:lang w:eastAsia="en-US"/>
              </w:rPr>
              <w:t xml:space="preserve">3. Juuni-Detsember  - Logoga toodete tellimine ja müük. Tooteid on veel järgi, pakume rahvale soetada neid jõulukingiks. Poekotte tellisime </w:t>
            </w:r>
            <w:r>
              <w:rPr>
                <w:b w:val="false"/>
                <w:bCs w:val="false"/>
                <w:color w:val="000000"/>
                <w:sz w:val="24"/>
                <w:szCs w:val="24"/>
                <w:lang w:eastAsia="en-US"/>
              </w:rPr>
              <w:t>juba</w:t>
            </w:r>
            <w:r>
              <w:rPr>
                <w:b w:val="false"/>
                <w:bCs w:val="false"/>
                <w:color w:val="000000"/>
                <w:sz w:val="24"/>
                <w:szCs w:val="24"/>
                <w:lang w:eastAsia="en-US"/>
              </w:rPr>
              <w:t xml:space="preserve"> juurde.</w:t>
            </w:r>
          </w:p>
          <w:p>
            <w:pPr>
              <w:pStyle w:val="Normal"/>
              <w:widowControl w:val="false"/>
              <w:spacing w:before="60" w:after="60"/>
              <w:rPr>
                <w:color w:val="000000"/>
                <w:lang w:eastAsia="en-US"/>
              </w:rPr>
            </w:pPr>
            <w:r>
              <w:rPr>
                <w:b w:val="false"/>
                <w:bCs w:val="false"/>
                <w:color w:val="000000"/>
                <w:sz w:val="24"/>
                <w:szCs w:val="24"/>
                <w:lang w:eastAsia="en-US"/>
              </w:rPr>
              <w:t>Suvel oli mitu nn. müügipäeva, kus inimesed käisid tooteid ostmas ja ühtlasi ka jutustamas oma muredest seoses Kakumäega. Kakumäelased ikka näevad meid oma esindusorganina.</w:t>
            </w:r>
          </w:p>
          <w:p>
            <w:pPr>
              <w:pStyle w:val="Normal"/>
              <w:widowControl w:val="false"/>
              <w:spacing w:before="60" w:after="60"/>
              <w:rPr>
                <w:color w:val="000000"/>
                <w:lang w:eastAsia="en-US"/>
              </w:rPr>
            </w:pPr>
            <w:r>
              <w:rPr>
                <w:b w:val="false"/>
                <w:bCs w:val="false"/>
                <w:color w:val="000000"/>
                <w:sz w:val="24"/>
                <w:szCs w:val="24"/>
                <w:lang w:eastAsia="en-US"/>
              </w:rPr>
              <w:t>Seotatud tooted on MTÜ juhatuse esimehe kodus Nata 4, 13516 Tallinn, kust inimesed saavad eelneval kokkuleppel logoga tooteid ostmas käia. Kõige eest vastutab juhatuse esimees Tõnu Peit</w:t>
            </w:r>
          </w:p>
          <w:p>
            <w:pPr>
              <w:pStyle w:val="Normal"/>
              <w:widowControl w:val="false"/>
              <w:spacing w:before="60" w:after="60"/>
              <w:rPr>
                <w:color w:val="000000"/>
                <w:lang w:eastAsia="en-US"/>
              </w:rPr>
            </w:pPr>
            <w:r>
              <w:rPr>
                <w:b w:val="false"/>
                <w:bCs w:val="false"/>
                <w:color w:val="000000"/>
                <w:sz w:val="24"/>
                <w:szCs w:val="24"/>
                <w:lang w:eastAsia="en-US"/>
              </w:rPr>
              <w:t>Käesolev projekt andis ühingule mõningase finantsvabaduse. Müüdud toodete eest saadud raha eest saame tellida täiendavalt uusi tooteid või soetada</w:t>
            </w:r>
            <w:r>
              <w:rPr>
                <w:b w:val="false"/>
                <w:bCs w:val="false"/>
                <w:color w:val="000000"/>
                <w:sz w:val="24"/>
                <w:szCs w:val="24"/>
                <w:lang w:eastAsia="en-US"/>
              </w:rPr>
              <w:t xml:space="preserve"> muud vajalikku</w:t>
            </w:r>
            <w:r>
              <w:rPr>
                <w:b w:val="false"/>
                <w:bCs w:val="false"/>
                <w:color w:val="000000"/>
                <w:sz w:val="24"/>
                <w:szCs w:val="24"/>
                <w:lang w:eastAsia="en-US"/>
              </w:rPr>
              <w:t xml:space="preserve">. </w:t>
            </w:r>
          </w:p>
          <w:p>
            <w:pPr>
              <w:pStyle w:val="Normal"/>
              <w:widowControl w:val="false"/>
              <w:spacing w:before="60" w:after="60"/>
              <w:rPr>
                <w:color w:val="000000"/>
                <w:lang w:eastAsia="en-US"/>
              </w:rPr>
            </w:pPr>
            <w:r>
              <w:rPr>
                <w:b w:val="false"/>
                <w:bCs w:val="false"/>
                <w:color w:val="000000"/>
                <w:sz w:val="24"/>
                <w:szCs w:val="24"/>
                <w:lang w:eastAsia="en-US"/>
              </w:rPr>
              <w:t>Projektiväliselt printisime 150 jõulukaarti eakatele</w:t>
            </w:r>
            <w:r>
              <w:rPr>
                <w:b w:val="false"/>
                <w:bCs w:val="false"/>
                <w:color w:val="000000"/>
                <w:sz w:val="24"/>
                <w:szCs w:val="24"/>
                <w:lang w:eastAsia="en-US"/>
              </w:rPr>
              <w:t xml:space="preserve"> mida siis kakumäelased kujundasid töötoas.</w:t>
            </w:r>
          </w:p>
        </w:tc>
      </w:tr>
    </w:tbl>
    <w:p>
      <w:pPr>
        <w:sectPr>
          <w:type w:val="nextPage"/>
          <w:pgSz w:w="11906" w:h="16838"/>
          <w:pgMar w:left="1417" w:right="1417" w:gutter="0" w:header="0" w:top="1417" w:footer="0" w:bottom="1417"/>
          <w:pgNumType w:fmt="decimal"/>
          <w:formProt w:val="false"/>
          <w:textDirection w:val="lrTb"/>
          <w:docGrid w:type="default" w:linePitch="360" w:charSpace="0"/>
        </w:sectPr>
        <w:pStyle w:val="Normal"/>
        <w:rPr>
          <w:vanish/>
          <w:lang w:eastAsia="en-US"/>
        </w:rPr>
      </w:pPr>
      <w:r>
        <w:rPr>
          <w:vanish/>
          <w:lang w:eastAsia="en-US"/>
        </w:rPr>
      </w:r>
    </w:p>
    <w:tbl>
      <w:tblPr>
        <w:tblW w:w="5000" w:type="pct"/>
        <w:jc w:val="left"/>
        <w:tblInd w:w="0" w:type="dxa"/>
        <w:tblLayout w:type="fixed"/>
        <w:tblCellMar>
          <w:top w:w="0" w:type="dxa"/>
          <w:left w:w="108" w:type="dxa"/>
          <w:bottom w:w="0" w:type="dxa"/>
          <w:right w:w="108" w:type="dxa"/>
        </w:tblCellMar>
        <w:tblLook w:firstRow="1" w:noVBand="1" w:lastRow="0" w:firstColumn="1" w:lastColumn="0" w:noHBand="0" w:val="04a0"/>
      </w:tblPr>
      <w:tblGrid>
        <w:gridCol w:w="5237"/>
        <w:gridCol w:w="1945"/>
        <w:gridCol w:w="1590"/>
        <w:gridCol w:w="1448"/>
        <w:gridCol w:w="3784"/>
      </w:tblGrid>
      <w:tr>
        <w:trPr>
          <w:trHeight w:val="260" w:hRule="atLeast"/>
        </w:trPr>
        <w:tc>
          <w:tcPr>
            <w:tcW w:w="7182" w:type="dxa"/>
            <w:gridSpan w:val="2"/>
            <w:tcBorders/>
            <w:shd w:color="auto" w:fill="auto" w:val="clear"/>
            <w:vAlign w:val="bottom"/>
          </w:tcPr>
          <w:p>
            <w:pPr>
              <w:pStyle w:val="Normal"/>
              <w:widowControl w:val="false"/>
              <w:rPr>
                <w:b/>
                <w:b/>
                <w:bCs/>
                <w:lang w:eastAsia="en-US"/>
              </w:rPr>
            </w:pPr>
            <w:r>
              <w:rPr>
                <w:b/>
                <w:bCs/>
                <w:lang w:eastAsia="en-US"/>
              </w:rPr>
              <w:t>Riigieelarvelise toetuse kasutamise finantsaruande osa</w:t>
            </w:r>
          </w:p>
        </w:tc>
        <w:tc>
          <w:tcPr>
            <w:tcW w:w="1590" w:type="dxa"/>
            <w:tcBorders/>
            <w:shd w:color="auto" w:fill="auto" w:val="clear"/>
            <w:vAlign w:val="bottom"/>
          </w:tcPr>
          <w:p>
            <w:pPr>
              <w:pStyle w:val="Normal"/>
              <w:widowControl w:val="false"/>
              <w:rPr>
                <w:b/>
                <w:b/>
                <w:bCs/>
                <w:lang w:eastAsia="en-US"/>
              </w:rPr>
            </w:pPr>
            <w:r>
              <w:rPr>
                <w:b/>
                <w:bCs/>
                <w:lang w:eastAsia="en-US"/>
              </w:rPr>
            </w:r>
          </w:p>
        </w:tc>
        <w:tc>
          <w:tcPr>
            <w:tcW w:w="1448" w:type="dxa"/>
            <w:tcBorders/>
            <w:shd w:color="auto" w:fill="auto" w:val="clear"/>
            <w:vAlign w:val="bottom"/>
          </w:tcPr>
          <w:p>
            <w:pPr>
              <w:pStyle w:val="Normal"/>
              <w:widowControl w:val="false"/>
              <w:rPr>
                <w:lang w:eastAsia="en-US"/>
              </w:rPr>
            </w:pPr>
            <w:r>
              <w:rPr>
                <w:lang w:eastAsia="en-US"/>
              </w:rPr>
            </w:r>
          </w:p>
        </w:tc>
        <w:tc>
          <w:tcPr>
            <w:tcW w:w="3784" w:type="dxa"/>
            <w:tcBorders/>
            <w:shd w:color="auto" w:fill="auto" w:val="clear"/>
            <w:vAlign w:val="bottom"/>
          </w:tcPr>
          <w:p>
            <w:pPr>
              <w:pStyle w:val="Normal"/>
              <w:widowControl w:val="false"/>
              <w:rPr>
                <w:lang w:eastAsia="en-US"/>
              </w:rPr>
            </w:pPr>
            <w:r>
              <w:rPr>
                <w:lang w:eastAsia="en-US"/>
              </w:rPr>
            </w:r>
          </w:p>
        </w:tc>
      </w:tr>
      <w:tr>
        <w:trPr>
          <w:trHeight w:val="250" w:hRule="exact"/>
        </w:trPr>
        <w:tc>
          <w:tcPr>
            <w:tcW w:w="5237" w:type="dxa"/>
            <w:tcBorders/>
            <w:shd w:color="auto" w:fill="auto" w:val="clear"/>
            <w:vAlign w:val="bottom"/>
          </w:tcPr>
          <w:p>
            <w:pPr>
              <w:pStyle w:val="Normal"/>
              <w:widowControl w:val="false"/>
              <w:rPr>
                <w:lang w:eastAsia="en-US"/>
              </w:rPr>
            </w:pPr>
            <w:r>
              <w:rPr>
                <w:lang w:eastAsia="en-US"/>
              </w:rPr>
            </w:r>
          </w:p>
        </w:tc>
        <w:tc>
          <w:tcPr>
            <w:tcW w:w="1945" w:type="dxa"/>
            <w:tcBorders/>
            <w:shd w:color="auto" w:fill="auto" w:val="clear"/>
            <w:vAlign w:val="bottom"/>
          </w:tcPr>
          <w:p>
            <w:pPr>
              <w:pStyle w:val="Normal"/>
              <w:widowControl w:val="false"/>
              <w:rPr>
                <w:lang w:eastAsia="en-US"/>
              </w:rPr>
            </w:pPr>
            <w:r>
              <w:rPr>
                <w:lang w:eastAsia="en-US"/>
              </w:rPr>
            </w:r>
          </w:p>
        </w:tc>
        <w:tc>
          <w:tcPr>
            <w:tcW w:w="1590" w:type="dxa"/>
            <w:tcBorders/>
            <w:shd w:color="auto" w:fill="auto" w:val="clear"/>
            <w:vAlign w:val="bottom"/>
          </w:tcPr>
          <w:p>
            <w:pPr>
              <w:pStyle w:val="Normal"/>
              <w:widowControl w:val="false"/>
              <w:rPr>
                <w:lang w:eastAsia="en-US"/>
              </w:rPr>
            </w:pPr>
            <w:r>
              <w:rPr>
                <w:lang w:eastAsia="en-US"/>
              </w:rPr>
            </w:r>
          </w:p>
        </w:tc>
        <w:tc>
          <w:tcPr>
            <w:tcW w:w="1448" w:type="dxa"/>
            <w:tcBorders/>
            <w:shd w:color="auto" w:fill="auto" w:val="clear"/>
            <w:vAlign w:val="bottom"/>
          </w:tcPr>
          <w:p>
            <w:pPr>
              <w:pStyle w:val="Normal"/>
              <w:widowControl w:val="false"/>
              <w:rPr>
                <w:lang w:eastAsia="en-US"/>
              </w:rPr>
            </w:pPr>
            <w:r>
              <w:rPr>
                <w:lang w:eastAsia="en-US"/>
              </w:rPr>
            </w:r>
          </w:p>
        </w:tc>
        <w:tc>
          <w:tcPr>
            <w:tcW w:w="3784" w:type="dxa"/>
            <w:tcBorders/>
            <w:shd w:color="auto" w:fill="auto" w:val="clear"/>
            <w:vAlign w:val="bottom"/>
          </w:tcPr>
          <w:p>
            <w:pPr>
              <w:pStyle w:val="Normal"/>
              <w:widowControl w:val="false"/>
              <w:rPr>
                <w:lang w:eastAsia="en-US"/>
              </w:rPr>
            </w:pPr>
            <w:r>
              <w:rPr>
                <w:lang w:eastAsia="en-US"/>
              </w:rPr>
            </w:r>
          </w:p>
        </w:tc>
      </w:tr>
      <w:tr>
        <w:trPr>
          <w:trHeight w:val="530" w:hRule="atLeast"/>
        </w:trPr>
        <w:tc>
          <w:tcPr>
            <w:tcW w:w="5237" w:type="dxa"/>
            <w:tcBorders>
              <w:top w:val="single" w:sz="4" w:space="0" w:color="000000"/>
              <w:left w:val="single" w:sz="4" w:space="0" w:color="000000"/>
              <w:bottom w:val="single" w:sz="8" w:space="0" w:color="000000"/>
              <w:right w:val="single" w:sz="4" w:space="0" w:color="000000"/>
            </w:tcBorders>
            <w:shd w:color="auto" w:fill="F2F2F2" w:themeFill="background1" w:themeFillShade="f2" w:val="clear"/>
            <w:vAlign w:val="center"/>
          </w:tcPr>
          <w:p>
            <w:pPr>
              <w:pStyle w:val="Normal"/>
              <w:widowControl w:val="false"/>
              <w:rPr>
                <w:color w:val="000000"/>
                <w:lang w:eastAsia="en-US"/>
              </w:rPr>
            </w:pPr>
            <w:r>
              <w:rPr>
                <w:b/>
                <w:bCs/>
                <w:color w:val="000000"/>
                <w:lang w:eastAsia="en-US"/>
              </w:rPr>
              <w:t xml:space="preserve">Projekti kulud tegevuste kaupa </w:t>
              <w:br/>
            </w:r>
            <w:r>
              <w:rPr>
                <w:color w:val="000000"/>
                <w:lang w:eastAsia="en-US"/>
              </w:rPr>
              <w:t>(vajadusel lisa ridu)</w:t>
            </w:r>
          </w:p>
        </w:tc>
        <w:tc>
          <w:tcPr>
            <w:tcW w:w="1945" w:type="dxa"/>
            <w:tcBorders>
              <w:top w:val="single" w:sz="4" w:space="0" w:color="000000"/>
              <w:bottom w:val="single" w:sz="8" w:space="0" w:color="000000"/>
              <w:right w:val="single" w:sz="4" w:space="0" w:color="000000"/>
            </w:tcBorders>
            <w:shd w:color="auto" w:fill="F2F2F2" w:themeFill="background1" w:themeFillShade="f2" w:val="clear"/>
            <w:vAlign w:val="center"/>
          </w:tcPr>
          <w:p>
            <w:pPr>
              <w:pStyle w:val="Normal"/>
              <w:widowControl w:val="false"/>
              <w:jc w:val="right"/>
              <w:rPr>
                <w:b/>
                <w:b/>
                <w:bCs/>
                <w:color w:val="000000"/>
                <w:lang w:eastAsia="en-US"/>
              </w:rPr>
            </w:pPr>
            <w:r>
              <w:rPr>
                <w:b/>
                <w:bCs/>
                <w:color w:val="000000"/>
                <w:lang w:eastAsia="en-US"/>
              </w:rPr>
              <w:t>Kulud toetusest vastavalt taotlusele</w:t>
            </w:r>
          </w:p>
        </w:tc>
        <w:tc>
          <w:tcPr>
            <w:tcW w:w="1590" w:type="dxa"/>
            <w:tcBorders>
              <w:top w:val="single" w:sz="4" w:space="0" w:color="000000"/>
              <w:bottom w:val="single" w:sz="8" w:space="0" w:color="000000"/>
              <w:right w:val="single" w:sz="4" w:space="0" w:color="000000"/>
            </w:tcBorders>
            <w:shd w:color="auto" w:fill="F2F2F2" w:themeFill="background1" w:themeFillShade="f2" w:val="clear"/>
            <w:vAlign w:val="center"/>
          </w:tcPr>
          <w:p>
            <w:pPr>
              <w:pStyle w:val="Normal"/>
              <w:widowControl w:val="false"/>
              <w:jc w:val="right"/>
              <w:rPr>
                <w:b/>
                <w:b/>
                <w:bCs/>
                <w:color w:val="000000"/>
                <w:lang w:eastAsia="en-US"/>
              </w:rPr>
            </w:pPr>
            <w:r>
              <w:rPr>
                <w:b/>
                <w:bCs/>
                <w:color w:val="000000"/>
                <w:lang w:eastAsia="en-US"/>
              </w:rPr>
              <w:t>Tegelikud kulud</w:t>
            </w:r>
          </w:p>
        </w:tc>
        <w:tc>
          <w:tcPr>
            <w:tcW w:w="1448" w:type="dxa"/>
            <w:tcBorders>
              <w:top w:val="single" w:sz="4" w:space="0" w:color="000000"/>
              <w:bottom w:val="single" w:sz="8" w:space="0" w:color="000000"/>
              <w:right w:val="single" w:sz="4" w:space="0" w:color="000000"/>
            </w:tcBorders>
            <w:shd w:color="auto" w:fill="F2F2F2" w:themeFill="background1" w:themeFillShade="f2" w:val="clear"/>
            <w:vAlign w:val="center"/>
          </w:tcPr>
          <w:p>
            <w:pPr>
              <w:pStyle w:val="Normal"/>
              <w:widowControl w:val="false"/>
              <w:jc w:val="right"/>
              <w:rPr>
                <w:b/>
                <w:b/>
                <w:bCs/>
                <w:color w:val="000000"/>
                <w:lang w:eastAsia="en-US"/>
              </w:rPr>
            </w:pPr>
            <w:r>
              <w:rPr>
                <w:b/>
                <w:bCs/>
                <w:color w:val="000000"/>
                <w:lang w:eastAsia="en-US"/>
              </w:rPr>
              <w:t>Jääk</w:t>
            </w:r>
          </w:p>
        </w:tc>
        <w:tc>
          <w:tcPr>
            <w:tcW w:w="3784" w:type="dxa"/>
            <w:tcBorders>
              <w:top w:val="single" w:sz="4" w:space="0" w:color="000000"/>
              <w:bottom w:val="single" w:sz="8" w:space="0" w:color="000000"/>
              <w:right w:val="single" w:sz="4" w:space="0" w:color="000000"/>
            </w:tcBorders>
            <w:shd w:color="auto" w:fill="F2F2F2" w:themeFill="background1" w:themeFillShade="f2" w:val="clear"/>
            <w:vAlign w:val="center"/>
          </w:tcPr>
          <w:p>
            <w:pPr>
              <w:pStyle w:val="Normal"/>
              <w:widowControl w:val="false"/>
              <w:rPr>
                <w:b/>
                <w:b/>
                <w:bCs/>
                <w:color w:val="000000"/>
                <w:lang w:eastAsia="en-US"/>
              </w:rPr>
            </w:pPr>
            <w:r>
              <w:rPr>
                <w:b/>
                <w:bCs/>
                <w:color w:val="000000"/>
                <w:lang w:eastAsia="en-US"/>
              </w:rPr>
              <w:t>Märkused</w:t>
            </w:r>
          </w:p>
        </w:tc>
      </w:tr>
      <w:tr>
        <w:trPr>
          <w:trHeight w:val="520" w:hRule="atLeast"/>
        </w:trPr>
        <w:tc>
          <w:tcPr>
            <w:tcW w:w="5237"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color w:val="000000"/>
                <w:lang w:eastAsia="en-US"/>
              </w:rPr>
            </w:pPr>
            <w:r>
              <w:rPr>
                <w:color w:val="000000"/>
                <w:lang w:eastAsia="en-US"/>
              </w:rPr>
              <w:t>Arve nr. MA2304838</w:t>
            </w:r>
            <w:r>
              <w:rPr>
                <w:color w:val="000000"/>
                <w:lang w:eastAsia="en-US"/>
              </w:rPr>
              <w:t>, KAFO EESTI OÜ</w:t>
            </w:r>
          </w:p>
          <w:p>
            <w:pPr>
              <w:pStyle w:val="Normal"/>
              <w:widowControl w:val="false"/>
              <w:rPr>
                <w:color w:val="000000"/>
                <w:lang w:eastAsia="en-US"/>
              </w:rPr>
            </w:pPr>
            <w:r>
              <w:rPr/>
            </w:r>
          </w:p>
        </w:tc>
        <w:tc>
          <w:tcPr>
            <w:tcW w:w="1945" w:type="dxa"/>
            <w:tcBorders>
              <w:bottom w:val="single" w:sz="4" w:space="0" w:color="000000"/>
              <w:right w:val="single" w:sz="4" w:space="0" w:color="000000"/>
            </w:tcBorders>
            <w:shd w:color="auto" w:fill="auto" w:val="clear"/>
            <w:vAlign w:val="center"/>
          </w:tcPr>
          <w:p>
            <w:pPr>
              <w:pStyle w:val="Normal"/>
              <w:widowControl w:val="false"/>
              <w:jc w:val="right"/>
              <w:rPr>
                <w:color w:val="000000"/>
                <w:lang w:eastAsia="en-US"/>
              </w:rPr>
            </w:pPr>
            <w:r>
              <w:rPr>
                <w:color w:val="000000"/>
                <w:lang w:eastAsia="en-US"/>
              </w:rPr>
              <w:t xml:space="preserve">  </w:t>
            </w:r>
            <w:r>
              <w:rPr>
                <w:color w:val="000000"/>
                <w:lang w:eastAsia="en-US"/>
              </w:rPr>
              <w:t>1800</w:t>
            </w:r>
          </w:p>
          <w:p>
            <w:pPr>
              <w:pStyle w:val="Normal"/>
              <w:widowControl w:val="false"/>
              <w:jc w:val="left"/>
              <w:rPr>
                <w:color w:val="000000"/>
                <w:lang w:eastAsia="en-US"/>
              </w:rPr>
            </w:pPr>
            <w:r>
              <w:rPr>
                <w:color w:val="000000"/>
                <w:lang w:eastAsia="en-US"/>
              </w:rPr>
              <w:t xml:space="preserve">  </w:t>
            </w:r>
          </w:p>
        </w:tc>
        <w:tc>
          <w:tcPr>
            <w:tcW w:w="1590" w:type="dxa"/>
            <w:tcBorders>
              <w:bottom w:val="single" w:sz="4" w:space="0" w:color="000000"/>
              <w:right w:val="single" w:sz="4" w:space="0" w:color="000000"/>
            </w:tcBorders>
            <w:shd w:color="auto" w:fill="auto" w:val="clear"/>
            <w:vAlign w:val="center"/>
          </w:tcPr>
          <w:p>
            <w:pPr>
              <w:pStyle w:val="Normal"/>
              <w:widowControl w:val="false"/>
              <w:jc w:val="right"/>
              <w:rPr>
                <w:color w:val="000000"/>
                <w:lang w:eastAsia="en-US"/>
              </w:rPr>
            </w:pPr>
            <w:r>
              <w:rPr>
                <w:color w:val="000000"/>
                <w:lang w:eastAsia="en-US"/>
              </w:rPr>
              <w:t xml:space="preserve">  </w:t>
            </w:r>
            <w:r>
              <w:rPr>
                <w:color w:val="000000"/>
                <w:lang w:eastAsia="en-US"/>
              </w:rPr>
              <w:t>1798.31</w:t>
            </w:r>
          </w:p>
          <w:p>
            <w:pPr>
              <w:pStyle w:val="Normal"/>
              <w:widowControl w:val="false"/>
              <w:jc w:val="right"/>
              <w:rPr>
                <w:color w:val="000000"/>
                <w:lang w:eastAsia="en-US"/>
              </w:rPr>
            </w:pPr>
            <w:r>
              <w:rPr>
                <w:color w:val="000000"/>
                <w:lang w:eastAsia="en-US"/>
              </w:rPr>
            </w:r>
          </w:p>
        </w:tc>
        <w:tc>
          <w:tcPr>
            <w:tcW w:w="1448" w:type="dxa"/>
            <w:tcBorders>
              <w:bottom w:val="single" w:sz="4" w:space="0" w:color="000000"/>
              <w:right w:val="single" w:sz="4" w:space="0" w:color="000000"/>
            </w:tcBorders>
            <w:shd w:color="auto" w:fill="auto" w:val="clear"/>
            <w:vAlign w:val="center"/>
          </w:tcPr>
          <w:p>
            <w:pPr>
              <w:pStyle w:val="Normal"/>
              <w:widowControl w:val="false"/>
              <w:jc w:val="right"/>
              <w:rPr>
                <w:color w:val="000000"/>
                <w:lang w:eastAsia="en-US"/>
              </w:rPr>
            </w:pPr>
            <w:r>
              <w:rPr>
                <w:color w:val="000000"/>
                <w:lang w:eastAsia="en-US"/>
              </w:rPr>
              <w:t>1.69</w:t>
            </w:r>
            <w:r>
              <w:rPr>
                <w:color w:val="000000"/>
                <w:lang w:eastAsia="en-US"/>
              </w:rPr>
              <w:t xml:space="preserve">  </w:t>
            </w:r>
          </w:p>
          <w:p>
            <w:pPr>
              <w:pStyle w:val="Normal"/>
              <w:widowControl w:val="false"/>
              <w:jc w:val="right"/>
              <w:rPr>
                <w:color w:val="000000"/>
                <w:lang w:eastAsia="en-US"/>
              </w:rPr>
            </w:pPr>
            <w:r>
              <w:rPr>
                <w:color w:val="000000"/>
                <w:lang w:eastAsia="en-US"/>
              </w:rPr>
            </w:r>
          </w:p>
        </w:tc>
        <w:tc>
          <w:tcPr>
            <w:tcW w:w="3784" w:type="dxa"/>
            <w:tcBorders>
              <w:bottom w:val="single" w:sz="4" w:space="0" w:color="000000"/>
              <w:right w:val="single" w:sz="4" w:space="0" w:color="000000"/>
            </w:tcBorders>
            <w:shd w:color="auto" w:fill="auto" w:val="clear"/>
          </w:tcPr>
          <w:p>
            <w:pPr>
              <w:pStyle w:val="Normal"/>
              <w:widowControl w:val="false"/>
              <w:rPr>
                <w:lang w:eastAsia="en-US"/>
              </w:rPr>
            </w:pPr>
            <w:r>
              <w:rPr>
                <w:lang w:eastAsia="en-US"/>
              </w:rPr>
              <w:t>Kohvimasin JuraJ8 ja tarvikud</w:t>
            </w:r>
          </w:p>
        </w:tc>
      </w:tr>
      <w:tr>
        <w:trPr>
          <w:trHeight w:val="520" w:hRule="atLeast"/>
        </w:trPr>
        <w:tc>
          <w:tcPr>
            <w:tcW w:w="5237"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color w:val="000000"/>
                <w:lang w:eastAsia="en-US"/>
              </w:rPr>
            </w:pPr>
            <w:r>
              <w:rPr>
                <w:color w:val="000000"/>
                <w:lang w:eastAsia="en-US"/>
              </w:rPr>
              <w:t>Arve nr.108, Kirjatehnika OÜ</w:t>
            </w:r>
          </w:p>
        </w:tc>
        <w:tc>
          <w:tcPr>
            <w:tcW w:w="1945" w:type="dxa"/>
            <w:tcBorders>
              <w:bottom w:val="single" w:sz="4" w:space="0" w:color="000000"/>
              <w:right w:val="single" w:sz="4" w:space="0" w:color="000000"/>
            </w:tcBorders>
            <w:shd w:color="auto" w:fill="auto" w:val="clear"/>
            <w:vAlign w:val="center"/>
          </w:tcPr>
          <w:p>
            <w:pPr>
              <w:pStyle w:val="Normal"/>
              <w:widowControl w:val="false"/>
              <w:jc w:val="right"/>
              <w:rPr>
                <w:color w:val="000000"/>
                <w:lang w:eastAsia="en-US"/>
              </w:rPr>
            </w:pPr>
            <w:r>
              <w:rPr>
                <w:color w:val="000000"/>
                <w:lang w:eastAsia="en-US"/>
              </w:rPr>
              <w:t xml:space="preserve">                    </w:t>
            </w:r>
            <w:r>
              <w:rPr>
                <w:color w:val="000000"/>
                <w:lang w:eastAsia="en-US"/>
              </w:rPr>
              <w:t>500</w:t>
            </w:r>
          </w:p>
        </w:tc>
        <w:tc>
          <w:tcPr>
            <w:tcW w:w="1590" w:type="dxa"/>
            <w:tcBorders>
              <w:bottom w:val="single" w:sz="4" w:space="0" w:color="000000"/>
              <w:right w:val="single" w:sz="4" w:space="0" w:color="000000"/>
            </w:tcBorders>
            <w:shd w:color="auto" w:fill="auto" w:val="clear"/>
            <w:vAlign w:val="center"/>
          </w:tcPr>
          <w:p>
            <w:pPr>
              <w:pStyle w:val="Normal"/>
              <w:widowControl w:val="false"/>
              <w:jc w:val="right"/>
              <w:rPr>
                <w:color w:val="000000"/>
                <w:lang w:eastAsia="en-US"/>
              </w:rPr>
            </w:pPr>
            <w:r>
              <w:rPr>
                <w:color w:val="000000"/>
                <w:lang w:eastAsia="en-US"/>
              </w:rPr>
              <w:t xml:space="preserve">               </w:t>
            </w:r>
            <w:r>
              <w:rPr>
                <w:color w:val="000000"/>
                <w:lang w:eastAsia="en-US"/>
              </w:rPr>
              <w:t>500</w:t>
            </w:r>
          </w:p>
        </w:tc>
        <w:tc>
          <w:tcPr>
            <w:tcW w:w="1448" w:type="dxa"/>
            <w:tcBorders>
              <w:bottom w:val="single" w:sz="4" w:space="0" w:color="000000"/>
              <w:right w:val="single" w:sz="4" w:space="0" w:color="000000"/>
            </w:tcBorders>
            <w:shd w:color="auto" w:fill="auto" w:val="clear"/>
            <w:vAlign w:val="center"/>
          </w:tcPr>
          <w:p>
            <w:pPr>
              <w:pStyle w:val="Normal"/>
              <w:widowControl w:val="false"/>
              <w:jc w:val="right"/>
              <w:rPr>
                <w:color w:val="000000"/>
                <w:lang w:eastAsia="en-US"/>
              </w:rPr>
            </w:pPr>
            <w:r>
              <w:rPr>
                <w:color w:val="000000"/>
                <w:lang w:eastAsia="en-US"/>
              </w:rPr>
              <w:t>0</w:t>
            </w:r>
            <w:r>
              <w:rPr>
                <w:color w:val="000000"/>
                <w:lang w:eastAsia="en-US"/>
              </w:rPr>
              <w:t xml:space="preserve">             </w:t>
            </w:r>
          </w:p>
        </w:tc>
        <w:tc>
          <w:tcPr>
            <w:tcW w:w="3784" w:type="dxa"/>
            <w:tcBorders>
              <w:bottom w:val="single" w:sz="4" w:space="0" w:color="000000"/>
              <w:right w:val="single" w:sz="4" w:space="0" w:color="000000"/>
            </w:tcBorders>
            <w:shd w:color="auto" w:fill="auto" w:val="clear"/>
          </w:tcPr>
          <w:p>
            <w:pPr>
              <w:pStyle w:val="Normal"/>
              <w:widowControl w:val="false"/>
              <w:rPr>
                <w:lang w:eastAsia="en-US"/>
              </w:rPr>
            </w:pPr>
            <w:r>
              <w:rPr>
                <w:lang w:eastAsia="en-US"/>
              </w:rPr>
              <w:t>Kakumäe logo kujundamine</w:t>
            </w:r>
          </w:p>
        </w:tc>
      </w:tr>
      <w:tr>
        <w:trPr>
          <w:trHeight w:val="520" w:hRule="atLeast"/>
        </w:trPr>
        <w:tc>
          <w:tcPr>
            <w:tcW w:w="5237"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color w:val="000000"/>
                <w:lang w:eastAsia="en-US"/>
              </w:rPr>
            </w:pPr>
            <w:r>
              <w:rPr>
                <w:color w:val="000000"/>
                <w:lang w:eastAsia="en-US"/>
              </w:rPr>
              <w:t>Arve-saateleht nr. 2301141</w:t>
            </w:r>
            <w:r>
              <w:rPr>
                <w:color w:val="000000"/>
                <w:lang w:eastAsia="en-US"/>
              </w:rPr>
              <w:t>, Rapo OÜ</w:t>
            </w:r>
          </w:p>
        </w:tc>
        <w:tc>
          <w:tcPr>
            <w:tcW w:w="1945" w:type="dxa"/>
            <w:tcBorders>
              <w:bottom w:val="single" w:sz="4" w:space="0" w:color="000000"/>
              <w:right w:val="single" w:sz="4" w:space="0" w:color="000000"/>
            </w:tcBorders>
            <w:shd w:color="auto" w:fill="auto" w:val="clear"/>
            <w:vAlign w:val="center"/>
          </w:tcPr>
          <w:p>
            <w:pPr>
              <w:pStyle w:val="Normal"/>
              <w:widowControl w:val="false"/>
              <w:jc w:val="right"/>
              <w:rPr>
                <w:color w:val="000000"/>
                <w:lang w:eastAsia="en-US"/>
              </w:rPr>
            </w:pPr>
            <w:r>
              <w:rPr>
                <w:color w:val="000000"/>
                <w:lang w:eastAsia="en-US"/>
              </w:rPr>
              <w:t xml:space="preserve">                    </w:t>
            </w:r>
            <w:r>
              <w:rPr>
                <w:color w:val="000000"/>
                <w:lang w:eastAsia="en-US"/>
              </w:rPr>
              <w:t>1300</w:t>
            </w:r>
          </w:p>
        </w:tc>
        <w:tc>
          <w:tcPr>
            <w:tcW w:w="1590" w:type="dxa"/>
            <w:tcBorders>
              <w:bottom w:val="single" w:sz="4" w:space="0" w:color="000000"/>
              <w:right w:val="single" w:sz="4" w:space="0" w:color="000000"/>
            </w:tcBorders>
            <w:shd w:color="auto" w:fill="auto" w:val="clear"/>
            <w:vAlign w:val="center"/>
          </w:tcPr>
          <w:p>
            <w:pPr>
              <w:pStyle w:val="Normal"/>
              <w:widowControl w:val="false"/>
              <w:jc w:val="right"/>
              <w:rPr>
                <w:color w:val="000000"/>
                <w:lang w:eastAsia="en-US"/>
              </w:rPr>
            </w:pPr>
            <w:r>
              <w:rPr>
                <w:color w:val="000000"/>
                <w:lang w:eastAsia="en-US"/>
              </w:rPr>
              <w:t xml:space="preserve">         </w:t>
            </w:r>
            <w:r>
              <w:rPr>
                <w:color w:val="000000"/>
                <w:lang w:eastAsia="en-US"/>
              </w:rPr>
              <w:t>1231.20</w:t>
            </w:r>
          </w:p>
        </w:tc>
        <w:tc>
          <w:tcPr>
            <w:tcW w:w="1448" w:type="dxa"/>
            <w:tcBorders>
              <w:bottom w:val="single" w:sz="4" w:space="0" w:color="000000"/>
              <w:right w:val="single" w:sz="4" w:space="0" w:color="000000"/>
            </w:tcBorders>
            <w:shd w:color="auto" w:fill="auto" w:val="clear"/>
            <w:vAlign w:val="center"/>
          </w:tcPr>
          <w:p>
            <w:pPr>
              <w:pStyle w:val="Normal"/>
              <w:widowControl w:val="false"/>
              <w:jc w:val="right"/>
              <w:rPr>
                <w:color w:val="000000"/>
                <w:lang w:eastAsia="en-US"/>
              </w:rPr>
            </w:pPr>
            <w:r>
              <w:rPr>
                <w:color w:val="000000"/>
                <w:lang w:eastAsia="en-US"/>
              </w:rPr>
              <w:t xml:space="preserve">           </w:t>
            </w:r>
            <w:r>
              <w:rPr>
                <w:color w:val="000000"/>
                <w:lang w:eastAsia="en-US"/>
              </w:rPr>
              <w:t>68.80</w:t>
            </w:r>
          </w:p>
        </w:tc>
        <w:tc>
          <w:tcPr>
            <w:tcW w:w="3784" w:type="dxa"/>
            <w:tcBorders>
              <w:bottom w:val="single" w:sz="4" w:space="0" w:color="000000"/>
              <w:right w:val="single" w:sz="4" w:space="0" w:color="000000"/>
            </w:tcBorders>
            <w:shd w:color="auto" w:fill="auto" w:val="clear"/>
          </w:tcPr>
          <w:p>
            <w:pPr>
              <w:pStyle w:val="Normal"/>
              <w:widowControl w:val="false"/>
              <w:rPr>
                <w:lang w:eastAsia="en-US"/>
              </w:rPr>
            </w:pPr>
            <w:r>
              <w:rPr>
                <w:lang w:eastAsia="en-US"/>
              </w:rPr>
              <w:t>Printer Epson EcoTank L15160 A3+, WiF ja A4 paber</w:t>
            </w:r>
          </w:p>
        </w:tc>
      </w:tr>
      <w:tr>
        <w:trPr>
          <w:trHeight w:val="520" w:hRule="atLeast"/>
        </w:trPr>
        <w:tc>
          <w:tcPr>
            <w:tcW w:w="5237"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color w:val="000000"/>
                <w:lang w:eastAsia="en-US"/>
              </w:rPr>
            </w:pPr>
            <w:r>
              <w:rPr>
                <w:color w:val="000000"/>
                <w:lang w:eastAsia="en-US"/>
              </w:rPr>
              <w:t>ARVE NR. 9230058</w:t>
            </w:r>
            <w:r>
              <w:rPr>
                <w:color w:val="000000"/>
                <w:lang w:eastAsia="en-US"/>
              </w:rPr>
              <w:t>, ROI OÜ</w:t>
            </w:r>
          </w:p>
        </w:tc>
        <w:tc>
          <w:tcPr>
            <w:tcW w:w="1945" w:type="dxa"/>
            <w:tcBorders>
              <w:bottom w:val="single" w:sz="4" w:space="0" w:color="000000"/>
              <w:right w:val="single" w:sz="4" w:space="0" w:color="000000"/>
            </w:tcBorders>
            <w:shd w:color="auto" w:fill="auto" w:val="clear"/>
            <w:vAlign w:val="center"/>
          </w:tcPr>
          <w:p>
            <w:pPr>
              <w:pStyle w:val="Normal"/>
              <w:widowControl w:val="false"/>
              <w:jc w:val="right"/>
              <w:rPr>
                <w:color w:val="000000"/>
                <w:lang w:eastAsia="en-US"/>
              </w:rPr>
            </w:pPr>
            <w:r>
              <w:rPr>
                <w:color w:val="000000"/>
                <w:lang w:eastAsia="en-US"/>
              </w:rPr>
              <w:t>3220</w:t>
            </w:r>
          </w:p>
        </w:tc>
        <w:tc>
          <w:tcPr>
            <w:tcW w:w="1590" w:type="dxa"/>
            <w:tcBorders>
              <w:bottom w:val="single" w:sz="4" w:space="0" w:color="000000"/>
              <w:right w:val="single" w:sz="4" w:space="0" w:color="000000"/>
            </w:tcBorders>
            <w:shd w:color="auto" w:fill="auto" w:val="clear"/>
            <w:vAlign w:val="center"/>
          </w:tcPr>
          <w:p>
            <w:pPr>
              <w:pStyle w:val="Normal"/>
              <w:widowControl w:val="false"/>
              <w:jc w:val="right"/>
              <w:rPr>
                <w:color w:val="000000"/>
                <w:lang w:eastAsia="en-US"/>
              </w:rPr>
            </w:pPr>
            <w:r>
              <w:rPr>
                <w:color w:val="000000"/>
                <w:lang w:eastAsia="en-US"/>
              </w:rPr>
              <w:t>3863.47</w:t>
            </w:r>
          </w:p>
        </w:tc>
        <w:tc>
          <w:tcPr>
            <w:tcW w:w="1448" w:type="dxa"/>
            <w:tcBorders>
              <w:bottom w:val="single" w:sz="4" w:space="0" w:color="000000"/>
              <w:right w:val="single" w:sz="4" w:space="0" w:color="000000"/>
            </w:tcBorders>
            <w:shd w:color="auto" w:fill="auto" w:val="clear"/>
            <w:vAlign w:val="center"/>
          </w:tcPr>
          <w:p>
            <w:pPr>
              <w:pStyle w:val="Normal"/>
              <w:widowControl w:val="false"/>
              <w:jc w:val="right"/>
              <w:rPr>
                <w:color w:val="000000"/>
                <w:lang w:eastAsia="en-US"/>
              </w:rPr>
            </w:pPr>
            <w:r>
              <w:rPr>
                <w:color w:val="000000"/>
                <w:lang w:eastAsia="en-US"/>
              </w:rPr>
              <w:t xml:space="preserve">        </w:t>
            </w:r>
            <w:r>
              <w:rPr>
                <w:color w:val="000000"/>
                <w:lang w:eastAsia="en-US"/>
              </w:rPr>
              <w:t>-643.47</w:t>
            </w:r>
          </w:p>
        </w:tc>
        <w:tc>
          <w:tcPr>
            <w:tcW w:w="3784" w:type="dxa"/>
            <w:tcBorders>
              <w:bottom w:val="single" w:sz="4" w:space="0" w:color="000000"/>
              <w:right w:val="single" w:sz="4" w:space="0" w:color="000000"/>
            </w:tcBorders>
            <w:shd w:color="auto" w:fill="auto" w:val="clear"/>
          </w:tcPr>
          <w:p>
            <w:pPr>
              <w:pStyle w:val="Normal"/>
              <w:widowControl w:val="false"/>
              <w:rPr>
                <w:lang w:eastAsia="en-US"/>
              </w:rPr>
            </w:pPr>
            <w:r>
              <w:rPr>
                <w:lang w:eastAsia="en-US"/>
              </w:rPr>
              <w:t>Kakumäe logoga tooted. Tegelik kulu on suurem, kuna möödarääkimise tõttu olid taotluses hinnad käibemaksuta</w:t>
            </w:r>
            <w:r>
              <w:rPr>
                <w:lang w:eastAsia="en-US"/>
              </w:rPr>
              <w:t>.</w:t>
            </w:r>
          </w:p>
        </w:tc>
      </w:tr>
      <w:tr>
        <w:trPr>
          <w:trHeight w:val="520" w:hRule="atLeast"/>
        </w:trPr>
        <w:tc>
          <w:tcPr>
            <w:tcW w:w="5237"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sz w:val="24"/>
                <w:szCs w:val="24"/>
              </w:rPr>
            </w:pPr>
            <w:r>
              <w:rPr>
                <w:color w:val="000000"/>
                <w:sz w:val="24"/>
                <w:szCs w:val="24"/>
                <w:lang w:eastAsia="en-US"/>
              </w:rPr>
              <w:t>Kodukohvikute päeva plakati ja flaieri kujundustööd</w:t>
            </w:r>
          </w:p>
        </w:tc>
        <w:tc>
          <w:tcPr>
            <w:tcW w:w="1945" w:type="dxa"/>
            <w:tcBorders>
              <w:bottom w:val="single" w:sz="4" w:space="0" w:color="000000"/>
              <w:right w:val="single" w:sz="4" w:space="0" w:color="000000"/>
            </w:tcBorders>
            <w:shd w:color="auto" w:fill="auto" w:val="clear"/>
            <w:vAlign w:val="center"/>
          </w:tcPr>
          <w:p>
            <w:pPr>
              <w:pStyle w:val="Normal"/>
              <w:widowControl w:val="false"/>
              <w:jc w:val="right"/>
              <w:rPr>
                <w:color w:val="000000"/>
                <w:lang w:eastAsia="en-US"/>
              </w:rPr>
            </w:pPr>
            <w:r>
              <w:rPr>
                <w:color w:val="000000"/>
                <w:lang w:eastAsia="en-US"/>
              </w:rPr>
              <w:t xml:space="preserve">                      </w:t>
            </w:r>
            <w:r>
              <w:rPr>
                <w:color w:val="000000"/>
                <w:lang w:eastAsia="en-US"/>
              </w:rPr>
              <w:t>180</w:t>
            </w:r>
          </w:p>
        </w:tc>
        <w:tc>
          <w:tcPr>
            <w:tcW w:w="1590" w:type="dxa"/>
            <w:tcBorders>
              <w:bottom w:val="single" w:sz="4" w:space="0" w:color="000000"/>
              <w:right w:val="single" w:sz="4" w:space="0" w:color="000000"/>
            </w:tcBorders>
            <w:shd w:color="auto" w:fill="auto" w:val="clear"/>
            <w:vAlign w:val="center"/>
          </w:tcPr>
          <w:p>
            <w:pPr>
              <w:pStyle w:val="Normal"/>
              <w:widowControl w:val="false"/>
              <w:jc w:val="right"/>
              <w:rPr>
                <w:color w:val="000000"/>
                <w:lang w:eastAsia="en-US"/>
              </w:rPr>
            </w:pPr>
            <w:r>
              <w:rPr>
                <w:color w:val="000000"/>
                <w:lang w:eastAsia="en-US"/>
              </w:rPr>
              <w:t>0</w:t>
            </w:r>
          </w:p>
        </w:tc>
        <w:tc>
          <w:tcPr>
            <w:tcW w:w="1448" w:type="dxa"/>
            <w:tcBorders>
              <w:bottom w:val="single" w:sz="4" w:space="0" w:color="000000"/>
              <w:right w:val="single" w:sz="4" w:space="0" w:color="000000"/>
            </w:tcBorders>
            <w:shd w:color="auto" w:fill="auto" w:val="clear"/>
            <w:vAlign w:val="center"/>
          </w:tcPr>
          <w:p>
            <w:pPr>
              <w:pStyle w:val="Normal"/>
              <w:widowControl w:val="false"/>
              <w:jc w:val="right"/>
              <w:rPr>
                <w:color w:val="000000"/>
                <w:lang w:eastAsia="en-US"/>
              </w:rPr>
            </w:pPr>
            <w:r>
              <w:rPr>
                <w:color w:val="000000"/>
                <w:lang w:eastAsia="en-US"/>
              </w:rPr>
              <w:t xml:space="preserve">              </w:t>
            </w:r>
            <w:r>
              <w:rPr>
                <w:color w:val="000000"/>
                <w:lang w:eastAsia="en-US"/>
              </w:rPr>
              <w:t>180</w:t>
            </w:r>
          </w:p>
        </w:tc>
        <w:tc>
          <w:tcPr>
            <w:tcW w:w="3784" w:type="dxa"/>
            <w:tcBorders>
              <w:bottom w:val="single" w:sz="4" w:space="0" w:color="000000"/>
              <w:right w:val="single" w:sz="4" w:space="0" w:color="000000"/>
            </w:tcBorders>
            <w:shd w:color="auto" w:fill="auto" w:val="clear"/>
          </w:tcPr>
          <w:p>
            <w:pPr>
              <w:pStyle w:val="Normal"/>
              <w:widowControl w:val="false"/>
              <w:rPr>
                <w:lang w:eastAsia="en-US"/>
              </w:rPr>
            </w:pPr>
            <w:r>
              <w:rPr>
                <w:lang w:eastAsia="en-US"/>
              </w:rPr>
              <w:t>Kuna logoga toodete tellimiskulu suurenes, siis s</w:t>
            </w:r>
            <w:r>
              <w:rPr>
                <w:lang w:eastAsia="en-US"/>
              </w:rPr>
              <w:t xml:space="preserve">ellest kulust loobusime, kasutasime vana kujundust. </w:t>
            </w:r>
          </w:p>
        </w:tc>
      </w:tr>
      <w:tr>
        <w:trPr>
          <w:trHeight w:val="260" w:hRule="atLeast"/>
        </w:trPr>
        <w:tc>
          <w:tcPr>
            <w:tcW w:w="5237" w:type="dxa"/>
            <w:tcBorders>
              <w:left w:val="single" w:sz="4" w:space="0" w:color="000000"/>
              <w:bottom w:val="single" w:sz="4" w:space="0" w:color="000000"/>
              <w:right w:val="single" w:sz="4" w:space="0" w:color="000000"/>
            </w:tcBorders>
            <w:shd w:color="auto" w:fill="F2F2F2" w:themeFill="background1" w:themeFillShade="f2" w:val="clear"/>
            <w:vAlign w:val="center"/>
          </w:tcPr>
          <w:p>
            <w:pPr>
              <w:pStyle w:val="Normal"/>
              <w:widowControl w:val="false"/>
              <w:rPr>
                <w:color w:val="000000"/>
                <w:lang w:eastAsia="en-US"/>
              </w:rPr>
            </w:pPr>
            <w:r>
              <w:rPr>
                <w:b/>
                <w:bCs/>
                <w:color w:val="000000"/>
                <w:lang w:eastAsia="en-US"/>
              </w:rPr>
              <w:t>KOKKU</w:t>
            </w:r>
          </w:p>
        </w:tc>
        <w:tc>
          <w:tcPr>
            <w:tcW w:w="1945" w:type="dxa"/>
            <w:tcBorders>
              <w:bottom w:val="single" w:sz="4" w:space="0" w:color="000000"/>
              <w:right w:val="single" w:sz="4" w:space="0" w:color="000000"/>
            </w:tcBorders>
            <w:shd w:color="auto" w:fill="F2F2F2" w:themeFill="background1" w:themeFillShade="f2" w:val="clear"/>
            <w:vAlign w:val="center"/>
          </w:tcPr>
          <w:p>
            <w:pPr>
              <w:pStyle w:val="Normal"/>
              <w:widowControl w:val="false"/>
              <w:jc w:val="right"/>
              <w:rPr>
                <w:b/>
                <w:b/>
                <w:bCs/>
                <w:color w:val="000000"/>
                <w:lang w:eastAsia="en-US"/>
              </w:rPr>
            </w:pPr>
            <w:r>
              <w:rPr>
                <w:b/>
                <w:bCs/>
                <w:color w:val="000000"/>
                <w:lang w:eastAsia="en-US"/>
              </w:rPr>
              <w:t>7000</w:t>
            </w:r>
            <w:r>
              <w:rPr>
                <w:b/>
                <w:bCs/>
                <w:color w:val="000000"/>
                <w:lang w:eastAsia="en-US"/>
              </w:rPr>
              <w:t>,00</w:t>
            </w:r>
          </w:p>
        </w:tc>
        <w:tc>
          <w:tcPr>
            <w:tcW w:w="1590" w:type="dxa"/>
            <w:tcBorders>
              <w:bottom w:val="single" w:sz="4" w:space="0" w:color="000000"/>
              <w:right w:val="single" w:sz="4" w:space="0" w:color="000000"/>
            </w:tcBorders>
            <w:shd w:color="auto" w:fill="F2F2F2" w:themeFill="background1" w:themeFillShade="f2" w:val="clear"/>
            <w:vAlign w:val="center"/>
          </w:tcPr>
          <w:p>
            <w:pPr>
              <w:pStyle w:val="Normal"/>
              <w:widowControl w:val="false"/>
              <w:jc w:val="right"/>
              <w:rPr>
                <w:b/>
                <w:b/>
                <w:bCs/>
                <w:color w:val="000000"/>
                <w:lang w:eastAsia="en-US"/>
              </w:rPr>
            </w:pPr>
            <w:r>
              <w:rPr>
                <w:b/>
                <w:bCs/>
                <w:color w:val="000000"/>
                <w:lang w:eastAsia="en-US"/>
              </w:rPr>
              <w:t>7392</w:t>
            </w:r>
            <w:r>
              <w:rPr>
                <w:b/>
                <w:bCs/>
                <w:color w:val="000000"/>
                <w:lang w:eastAsia="en-US"/>
              </w:rPr>
              <w:t>,</w:t>
            </w:r>
            <w:r>
              <w:rPr>
                <w:b/>
                <w:bCs/>
                <w:color w:val="000000"/>
                <w:lang w:eastAsia="en-US"/>
              </w:rPr>
              <w:t>98</w:t>
            </w:r>
          </w:p>
        </w:tc>
        <w:tc>
          <w:tcPr>
            <w:tcW w:w="1448" w:type="dxa"/>
            <w:tcBorders>
              <w:bottom w:val="single" w:sz="4" w:space="0" w:color="000000"/>
              <w:right w:val="single" w:sz="4" w:space="0" w:color="000000"/>
            </w:tcBorders>
            <w:shd w:color="auto" w:fill="F2F2F2" w:themeFill="background1" w:themeFillShade="f2" w:val="clear"/>
            <w:vAlign w:val="center"/>
          </w:tcPr>
          <w:p>
            <w:pPr>
              <w:pStyle w:val="Normal"/>
              <w:widowControl w:val="false"/>
              <w:jc w:val="right"/>
              <w:rPr>
                <w:b/>
                <w:b/>
                <w:bCs/>
                <w:color w:val="000000"/>
                <w:lang w:eastAsia="en-US"/>
              </w:rPr>
            </w:pPr>
            <w:r>
              <w:rPr>
                <w:b/>
                <w:bCs/>
                <w:color w:val="000000"/>
                <w:lang w:eastAsia="en-US"/>
              </w:rPr>
              <w:t>-392</w:t>
            </w:r>
            <w:r>
              <w:rPr>
                <w:b/>
                <w:bCs/>
                <w:color w:val="000000"/>
                <w:lang w:eastAsia="en-US"/>
              </w:rPr>
              <w:t>,</w:t>
            </w:r>
            <w:r>
              <w:rPr>
                <w:b/>
                <w:bCs/>
                <w:color w:val="000000"/>
                <w:lang w:eastAsia="en-US"/>
              </w:rPr>
              <w:t>98</w:t>
            </w:r>
          </w:p>
        </w:tc>
        <w:tc>
          <w:tcPr>
            <w:tcW w:w="3784" w:type="dxa"/>
            <w:tcBorders>
              <w:bottom w:val="single" w:sz="4" w:space="0" w:color="000000"/>
              <w:right w:val="single" w:sz="4" w:space="0" w:color="000000"/>
            </w:tcBorders>
            <w:shd w:color="auto" w:fill="F2F2F2" w:themeFill="background1" w:themeFillShade="f2" w:val="clear"/>
          </w:tcPr>
          <w:p>
            <w:pPr>
              <w:pStyle w:val="Normal"/>
              <w:widowControl w:val="false"/>
              <w:rPr>
                <w:color w:val="000000"/>
                <w:lang w:eastAsia="en-US"/>
              </w:rPr>
            </w:pPr>
            <w:r>
              <w:rPr>
                <w:color w:val="000000"/>
                <w:lang w:eastAsia="en-US"/>
              </w:rPr>
              <w:t> </w:t>
            </w:r>
          </w:p>
        </w:tc>
      </w:tr>
    </w:tbl>
    <w:p>
      <w:pPr>
        <w:pStyle w:val="Normal"/>
        <w:rPr/>
      </w:pPr>
      <w:r>
        <w:rPr/>
      </w:r>
    </w:p>
    <w:p>
      <w:pPr>
        <w:pStyle w:val="Normal"/>
        <w:rPr/>
      </w:pPr>
      <w:r>
        <w:rPr/>
        <w:t xml:space="preserve">Finantsaruandele lisatakse ülevaade teistest finantseerimisallikatest.                                                                                                                                         </w:t>
      </w:r>
    </w:p>
    <w:p>
      <w:pPr>
        <w:pStyle w:val="Normal"/>
        <w:rPr/>
      </w:pPr>
      <w:r>
        <w:rPr/>
        <w:t xml:space="preserve">                                                                                                                                                                                                                  </w:t>
      </w:r>
    </w:p>
    <w:p>
      <w:pPr>
        <w:pStyle w:val="Normal"/>
        <w:rPr/>
      </w:pPr>
      <w:r>
        <w:rPr/>
        <w:t>Aruandele lisatakse kulude tõendamiseks pangakonto koondväljavõte või väljavõte raamatupidamisprogrammist</w:t>
      </w:r>
    </w:p>
    <w:p>
      <w:pPr>
        <w:pStyle w:val="Normal"/>
        <w:rPr/>
      </w:pPr>
      <w:r>
        <w:rPr/>
      </w:r>
    </w:p>
    <w:p>
      <w:pPr>
        <w:pStyle w:val="Normal"/>
        <w:rPr/>
      </w:pPr>
      <w:r>
        <w:rPr/>
        <w:t>Siseministeeriumil on õigus küsida riigieelarvelise toetuse kasutamise kohta täiendavaid küsimusi.</w:t>
      </w:r>
    </w:p>
    <w:p>
      <w:pPr>
        <w:pStyle w:val="Normal"/>
        <w:rPr/>
      </w:pPr>
      <w:r>
        <w:rPr/>
      </w:r>
    </w:p>
    <w:p>
      <w:pPr>
        <w:pStyle w:val="Normal"/>
        <w:rPr/>
      </w:pPr>
      <w:r>
        <w:rPr/>
      </w:r>
    </w:p>
    <w:p>
      <w:pPr>
        <w:pStyle w:val="Normal"/>
        <w:rPr/>
      </w:pPr>
      <w:r>
        <w:rPr/>
        <w:t>Aruande koostamise kuupäev:</w:t>
      </w:r>
      <w:r>
        <w:rPr/>
        <w:t xml:space="preserve"> 06.12.2023</w:t>
      </w:r>
    </w:p>
    <w:p>
      <w:pPr>
        <w:pStyle w:val="Normal"/>
        <w:rPr/>
      </w:pPr>
      <w:r>
        <w:rPr/>
        <w:t>Aruande koostanud:</w:t>
      </w:r>
      <w:r>
        <w:rPr/>
        <w:t xml:space="preserve"> Tõnu Peit, MTÜ Kakumäe Rahva Selts juhatuse esimees</w:t>
      </w:r>
    </w:p>
    <w:sectPr>
      <w:type w:val="nextPage"/>
      <w:pgSz w:orient="landscape" w:w="16838" w:h="11906"/>
      <w:pgMar w:left="1417" w:right="1417" w:gutter="0" w:header="0" w:top="1417" w:footer="0"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Calibri"/>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d00b7"/>
    <w:pPr>
      <w:widowControl/>
      <w:suppressAutoHyphens w:val="true"/>
      <w:bidi w:val="0"/>
      <w:spacing w:before="0" w:after="0"/>
      <w:jc w:val="left"/>
    </w:pPr>
    <w:rPr>
      <w:rFonts w:ascii="Times New Roman" w:hAnsi="Times New Roman" w:eastAsia="Times New Roman" w:cs="Times New Roman"/>
      <w:color w:val="auto"/>
      <w:kern w:val="0"/>
      <w:sz w:val="24"/>
      <w:szCs w:val="24"/>
      <w:lang w:val="et-EE" w:eastAsia="et-EE" w:bidi="ar-SA"/>
    </w:rPr>
  </w:style>
  <w:style w:type="character" w:styleId="DefaultParagraphFont" w:default="1">
    <w:name w:val="Default Paragraph Font"/>
    <w:uiPriority w:val="1"/>
    <w:unhideWhenUsed/>
    <w:qFormat/>
    <w:rPr/>
  </w:style>
  <w:style w:type="character" w:styleId="BodyTextChar" w:customStyle="1">
    <w:name w:val="Body Text Char"/>
    <w:uiPriority w:val="99"/>
    <w:qFormat/>
    <w:locked/>
    <w:rsid w:val="00ed00b7"/>
    <w:rPr>
      <w:rFonts w:ascii="Times New Roman" w:hAnsi="Times New Roman" w:cs="Times New Roman"/>
      <w:sz w:val="24"/>
      <w:szCs w:val="24"/>
      <w:lang w:val="x-none" w:eastAsia="et-EE"/>
    </w:rPr>
  </w:style>
  <w:style w:type="character" w:styleId="BalloonTextChar" w:customStyle="1">
    <w:name w:val="Balloon Text Char"/>
    <w:link w:val="BalloonText"/>
    <w:uiPriority w:val="99"/>
    <w:semiHidden/>
    <w:qFormat/>
    <w:locked/>
    <w:rsid w:val="00935cb8"/>
    <w:rPr>
      <w:rFonts w:ascii="Tahoma" w:hAnsi="Tahoma" w:cs="Tahoma"/>
      <w:sz w:val="16"/>
      <w:szCs w:val="16"/>
      <w:lang w:val="x-none" w:eastAsia="et-EE"/>
    </w:rPr>
  </w:style>
  <w:style w:type="character" w:styleId="HeaderChar" w:customStyle="1">
    <w:name w:val="Header Char"/>
    <w:link w:val="Header"/>
    <w:uiPriority w:val="99"/>
    <w:qFormat/>
    <w:locked/>
    <w:rsid w:val="00ed00b7"/>
    <w:rPr>
      <w:rFonts w:ascii="Times New Roman" w:hAnsi="Times New Roman" w:cs="Times New Roman"/>
      <w:sz w:val="20"/>
      <w:szCs w:val="20"/>
      <w:lang w:val="en-US" w:eastAsia="et-EE"/>
    </w:rPr>
  </w:style>
  <w:style w:type="character" w:styleId="Annotationreference">
    <w:name w:val="annotation reference"/>
    <w:uiPriority w:val="99"/>
    <w:semiHidden/>
    <w:unhideWhenUsed/>
    <w:qFormat/>
    <w:rsid w:val="00e43ead"/>
    <w:rPr>
      <w:rFonts w:cs="Times New Roman"/>
      <w:sz w:val="16"/>
      <w:szCs w:val="16"/>
    </w:rPr>
  </w:style>
  <w:style w:type="character" w:styleId="CommentTextChar" w:customStyle="1">
    <w:name w:val="Comment Text Char"/>
    <w:link w:val="Annotationtext"/>
    <w:uiPriority w:val="99"/>
    <w:semiHidden/>
    <w:qFormat/>
    <w:locked/>
    <w:rsid w:val="00e43ead"/>
    <w:rPr>
      <w:rFonts w:ascii="Times New Roman" w:hAnsi="Times New Roman" w:cs="Times New Roman"/>
      <w:sz w:val="20"/>
      <w:szCs w:val="20"/>
      <w:lang w:val="x-none" w:eastAsia="et-EE"/>
    </w:rPr>
  </w:style>
  <w:style w:type="character" w:styleId="CommentSubjectChar" w:customStyle="1">
    <w:name w:val="Comment Subject Char"/>
    <w:link w:val="Annotationsubject"/>
    <w:uiPriority w:val="99"/>
    <w:semiHidden/>
    <w:qFormat/>
    <w:locked/>
    <w:rsid w:val="00e43ead"/>
    <w:rPr>
      <w:rFonts w:ascii="Times New Roman" w:hAnsi="Times New Roman" w:cs="Times New Roman"/>
      <w:b/>
      <w:bCs/>
      <w:sz w:val="20"/>
      <w:szCs w:val="20"/>
      <w:lang w:val="x-none" w:eastAsia="et-EE"/>
    </w:rPr>
  </w:style>
  <w:style w:type="character" w:styleId="PlaceholderText">
    <w:name w:val="Placeholder Text"/>
    <w:basedOn w:val="DefaultParagraphFont"/>
    <w:uiPriority w:val="99"/>
    <w:semiHidden/>
    <w:qFormat/>
    <w:rsid w:val="006a42d2"/>
    <w:rPr>
      <w:color w:val="808080"/>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link w:val="BodyTextChar"/>
    <w:uiPriority w:val="99"/>
    <w:rsid w:val="00ed00b7"/>
    <w:pPr>
      <w:jc w:val="both"/>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BalloonText">
    <w:name w:val="Balloon Text"/>
    <w:basedOn w:val="Normal"/>
    <w:link w:val="BalloonTextChar"/>
    <w:uiPriority w:val="99"/>
    <w:semiHidden/>
    <w:unhideWhenUsed/>
    <w:qFormat/>
    <w:rsid w:val="00935cb8"/>
    <w:pPr/>
    <w:rPr>
      <w:rFonts w:ascii="Tahoma" w:hAnsi="Tahoma" w:cs="Tahoma"/>
      <w:sz w:val="16"/>
      <w:szCs w:val="16"/>
    </w:rPr>
  </w:style>
  <w:style w:type="paragraph" w:styleId="HeaderandFooter">
    <w:name w:val="Header and Footer"/>
    <w:basedOn w:val="Normal"/>
    <w:qFormat/>
    <w:pPr/>
    <w:rPr/>
  </w:style>
  <w:style w:type="paragraph" w:styleId="Header">
    <w:name w:val="Header"/>
    <w:basedOn w:val="Normal"/>
    <w:link w:val="HeaderChar"/>
    <w:uiPriority w:val="99"/>
    <w:rsid w:val="00ed00b7"/>
    <w:pPr>
      <w:tabs>
        <w:tab w:val="clear" w:pos="708"/>
        <w:tab w:val="center" w:pos="4320" w:leader="none"/>
        <w:tab w:val="right" w:pos="8640" w:leader="none"/>
      </w:tabs>
    </w:pPr>
    <w:rPr>
      <w:sz w:val="20"/>
      <w:szCs w:val="20"/>
      <w:lang w:val="en-US"/>
    </w:rPr>
  </w:style>
  <w:style w:type="paragraph" w:styleId="Annotationtext">
    <w:name w:val="annotation text"/>
    <w:basedOn w:val="Normal"/>
    <w:link w:val="CommentTextChar"/>
    <w:uiPriority w:val="99"/>
    <w:semiHidden/>
    <w:unhideWhenUsed/>
    <w:qFormat/>
    <w:rsid w:val="00e43ead"/>
    <w:pPr/>
    <w:rPr>
      <w:sz w:val="20"/>
      <w:szCs w:val="20"/>
    </w:rPr>
  </w:style>
  <w:style w:type="paragraph" w:styleId="Annotationsubject">
    <w:name w:val="annotation subject"/>
    <w:basedOn w:val="Annotationtext"/>
    <w:next w:val="Annotationtext"/>
    <w:link w:val="CommentSubjectChar"/>
    <w:uiPriority w:val="99"/>
    <w:semiHidden/>
    <w:unhideWhenUsed/>
    <w:qFormat/>
    <w:rsid w:val="00e43ead"/>
    <w:pPr/>
    <w:rPr>
      <w:b/>
      <w:bCs/>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Application>LibreOffice/7.3.1.3$Windows_X86_64 LibreOffice_project/a69ca51ded25f3eefd52d7bf9a5fad8c90b87951</Application>
  <AppVersion>15.0000</AppVersion>
  <Pages>3</Pages>
  <Words>469</Words>
  <Characters>3301</Characters>
  <CharactersWithSpaces>4208</CharactersWithSpaces>
  <Paragraphs>65</Paragraphs>
  <Company>Siseministeerium</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2022-01-26T08:53:00Z</dcterms:created>
  <dc:creator>kristela</dc:creator>
  <dc:description/>
  <dc:language>en-US</dc:language>
  <cp:lastModifiedBy/>
  <dcterms:modified xsi:type="dcterms:W3CDTF">2023-12-06T16:05:44Z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file>